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D5" w:rsidRDefault="007D4C8E" w:rsidP="00D71044">
      <w:pPr>
        <w:spacing w:after="0"/>
        <w:jc w:val="center"/>
        <w:rPr>
          <w:rFonts w:ascii="Georgia" w:hAnsi="Georgia"/>
          <w:sz w:val="40"/>
        </w:rPr>
      </w:pPr>
      <w:r>
        <w:rPr>
          <w:rFonts w:ascii="Georgia" w:hAnsi="Georgia"/>
          <w:sz w:val="40"/>
        </w:rPr>
        <w:t>ПАМЯТКА</w:t>
      </w:r>
    </w:p>
    <w:p w:rsidR="007D4C8E" w:rsidRDefault="007D4C8E" w:rsidP="00D71044">
      <w:pPr>
        <w:spacing w:after="0"/>
        <w:jc w:val="center"/>
        <w:rPr>
          <w:rFonts w:ascii="Georgia" w:hAnsi="Georgia"/>
          <w:sz w:val="40"/>
        </w:rPr>
      </w:pPr>
      <w:r>
        <w:rPr>
          <w:rFonts w:ascii="Georgia" w:hAnsi="Georgia"/>
          <w:sz w:val="40"/>
        </w:rPr>
        <w:t>члену первичной профсоюзной организации</w:t>
      </w:r>
    </w:p>
    <w:p w:rsidR="007D4C8E" w:rsidRDefault="007D4C8E" w:rsidP="006B52E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Профсоюз сегодня является единственной организацией, имеющей право по закону и способной на деле представлять, отстаивать и защищать ваши профессиональные, трудовые и социально-экономические интересы и права.</w:t>
      </w:r>
    </w:p>
    <w:p w:rsidR="007D4C8E" w:rsidRDefault="007D4C8E" w:rsidP="006B52E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Непосредственное руководство и координацию первичной профсоюзной организации осуществляет профсоюзный комитет.</w:t>
      </w:r>
    </w:p>
    <w:p w:rsidR="007D4C8E" w:rsidRDefault="007D4C8E" w:rsidP="006B52E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 же преимуществом пользуются члены профсоюза?</w:t>
      </w:r>
    </w:p>
    <w:p w:rsidR="007D4C8E" w:rsidRDefault="007D4C8E" w:rsidP="006B52E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профсоюза пользуются со стороны профсоюзной организации преимущественным правом на защиту своих интересов по вопросам:</w:t>
      </w:r>
    </w:p>
    <w:p w:rsidR="007D4C8E" w:rsidRDefault="007D4C8E" w:rsidP="006B52E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оплаты труда, ее гарантии и компенсаций;</w:t>
      </w:r>
    </w:p>
    <w:p w:rsidR="007D4C8E" w:rsidRDefault="007D4C8E" w:rsidP="006B52E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профессиональной подготовки, повышения квалификации и переподготовки;</w:t>
      </w:r>
    </w:p>
    <w:p w:rsidR="007D4C8E" w:rsidRDefault="007D4C8E" w:rsidP="006B52E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режима рабочего времени и времени отдыха;</w:t>
      </w:r>
    </w:p>
    <w:p w:rsidR="007D4C8E" w:rsidRDefault="007D4C8E" w:rsidP="006B52E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безопасности труда и охраны здоровья.</w:t>
      </w:r>
    </w:p>
    <w:p w:rsidR="007D4C8E" w:rsidRDefault="007D4C8E" w:rsidP="006B52E3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Более того</w:t>
      </w:r>
      <w:r w:rsidR="006B52E3">
        <w:rPr>
          <w:rFonts w:ascii="Times New Roman" w:hAnsi="Times New Roman" w:cs="Times New Roman"/>
          <w:sz w:val="28"/>
        </w:rPr>
        <w:t>, на членов профсоюза распространяется действие коллективного договора, если инициатором его заключения был профсоюз.</w:t>
      </w:r>
    </w:p>
    <w:p w:rsidR="006B52E3" w:rsidRDefault="006B52E3" w:rsidP="006B52E3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член профсоюза бесплатно или на льготных условиях может получить:</w:t>
      </w:r>
    </w:p>
    <w:p w:rsidR="006B52E3" w:rsidRDefault="006B52E3" w:rsidP="006B52E3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консультацию и юридическую помощь по вопросам трудового права, заработной платы, налогового законодательства;</w:t>
      </w:r>
    </w:p>
    <w:p w:rsidR="006B52E3" w:rsidRDefault="006B52E3" w:rsidP="006B52E3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помощь в составлении юридических документов;</w:t>
      </w:r>
    </w:p>
    <w:p w:rsidR="006B52E3" w:rsidRDefault="006B52E3" w:rsidP="006B52E3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право участия в суде в качестве его представителя при рассмотрении трудовых споров;</w:t>
      </w:r>
    </w:p>
    <w:p w:rsidR="006B52E3" w:rsidRDefault="006B52E3" w:rsidP="006B52E3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помощь и защиту интересов при расследовании случаев производственного травматизма и возмещение работодателем вреда, причиненного здоровью на работе;</w:t>
      </w:r>
    </w:p>
    <w:p w:rsidR="006B52E3" w:rsidRDefault="006B52E3" w:rsidP="006B52E3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право на профессиональную защиту при приеме на работу, заключении трудового договора, необоснованных переводах;</w:t>
      </w:r>
    </w:p>
    <w:p w:rsidR="006B52E3" w:rsidRDefault="006B52E3" w:rsidP="006B52E3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защиту прав и интересов в случае увольнения с работы   по инициативе работодателя (кроме случаев прогула без уважительной причины, появления на работе в нетрезвом состоянии или хищения имущества);</w:t>
      </w:r>
    </w:p>
    <w:p w:rsidR="006B52E3" w:rsidRDefault="006B52E3" w:rsidP="006B52E3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содействие профкома в разрешении конфликта с работодателем по трудовым вопросам;</w:t>
      </w:r>
    </w:p>
    <w:p w:rsidR="006B52E3" w:rsidRDefault="006B52E3" w:rsidP="006B52E3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право контролировать правильность заполнения трудовой книжки;</w:t>
      </w:r>
    </w:p>
    <w:p w:rsidR="006B52E3" w:rsidRDefault="006B52E3" w:rsidP="006B52E3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содействие в оформлении документов при выходе на пенсию.</w:t>
      </w:r>
    </w:p>
    <w:p w:rsidR="006B52E3" w:rsidRPr="006B52E3" w:rsidRDefault="00D71044" w:rsidP="00D71044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Являясь членом профсоюзной организации, вы социально более защищены, чем ваш коллега, не состоящий в профсоюзе. На вашей стороне вся солидарная мощь организации, на помощь которой вы можете рассчитывать в трудную минуту жизни.</w:t>
      </w:r>
    </w:p>
    <w:p w:rsidR="007D4C8E" w:rsidRPr="007D4C8E" w:rsidRDefault="007D4C8E" w:rsidP="007D4C8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7D4C8E" w:rsidRPr="007D4C8E" w:rsidSect="00873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D12C0"/>
    <w:multiLevelType w:val="hybridMultilevel"/>
    <w:tmpl w:val="FFEEFE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FB4114"/>
    <w:multiLevelType w:val="hybridMultilevel"/>
    <w:tmpl w:val="D5CA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72E66"/>
    <w:multiLevelType w:val="hybridMultilevel"/>
    <w:tmpl w:val="933AA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38D5"/>
    <w:rsid w:val="00025985"/>
    <w:rsid w:val="0047233A"/>
    <w:rsid w:val="006B52E3"/>
    <w:rsid w:val="007D4C8E"/>
    <w:rsid w:val="008738D5"/>
    <w:rsid w:val="00D7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2005-12-31T20:38:00Z</dcterms:created>
  <dcterms:modified xsi:type="dcterms:W3CDTF">2005-12-31T20:38:00Z</dcterms:modified>
</cp:coreProperties>
</file>